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FD631" w14:textId="6A7704B1" w:rsidR="00E90E49" w:rsidRPr="00CE0424" w:rsidRDefault="00F079F1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F079F1">
        <w:t>3GPP TSG RAN WG1 #104-e</w:t>
      </w:r>
      <w:r w:rsidR="00E90E49" w:rsidRPr="00CE0424">
        <w:tab/>
      </w:r>
      <w:proofErr w:type="spellStart"/>
      <w:r w:rsidR="00E90E49" w:rsidRPr="00CE0424">
        <w:rPr>
          <w:sz w:val="32"/>
          <w:szCs w:val="32"/>
        </w:rPr>
        <w:t>Tdoc</w:t>
      </w:r>
      <w:proofErr w:type="spellEnd"/>
      <w:r w:rsidR="00E90E49"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DC2828" w:rsidRPr="00DC2828">
        <w:rPr>
          <w:sz w:val="32"/>
          <w:szCs w:val="32"/>
        </w:rPr>
        <w:t>2101502</w:t>
      </w:r>
    </w:p>
    <w:p w14:paraId="43B8D830" w14:textId="03555014" w:rsidR="00E90E49" w:rsidRPr="00CE0424" w:rsidRDefault="00F079F1" w:rsidP="00311702">
      <w:pPr>
        <w:pStyle w:val="3GPPHeader"/>
      </w:pPr>
      <w:r w:rsidRPr="00F079F1">
        <w:t>e-Meeting, January 25th – February 5th, 2021</w:t>
      </w:r>
    </w:p>
    <w:p w14:paraId="254A80BB" w14:textId="77777777" w:rsidR="00E90E49" w:rsidRPr="00CE0424" w:rsidRDefault="00E90E49" w:rsidP="00357380">
      <w:pPr>
        <w:pStyle w:val="3GPPHeader"/>
      </w:pPr>
    </w:p>
    <w:p w14:paraId="363950DD" w14:textId="2C2E66F4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DC2828">
        <w:rPr>
          <w:sz w:val="22"/>
          <w:lang w:val="sv-FI"/>
        </w:rPr>
        <w:t>5</w:t>
      </w:r>
    </w:p>
    <w:p w14:paraId="4FDFFA56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5E939D17" w14:textId="7CE72C4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85677B" w:rsidRPr="0085677B">
        <w:rPr>
          <w:sz w:val="22"/>
        </w:rPr>
        <w:t>Discussion of Response LS on Overlapped Data and SR of Equal L1 Priority</w:t>
      </w:r>
    </w:p>
    <w:p w14:paraId="5FFE721D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A15E08">
        <w:rPr>
          <w:sz w:val="22"/>
        </w:rPr>
        <w:t>Discussion, Decision</w:t>
      </w:r>
    </w:p>
    <w:p w14:paraId="3F6CBEEB" w14:textId="77777777" w:rsidR="00E90E49" w:rsidRPr="00CE0424" w:rsidRDefault="00E90E49" w:rsidP="00E90E49"/>
    <w:p w14:paraId="49E504E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1FAE3D8" w14:textId="754A3344" w:rsidR="00477768" w:rsidRPr="00CE0424" w:rsidRDefault="008C4295" w:rsidP="00CE0424">
      <w:pPr>
        <w:pStyle w:val="BodyText"/>
      </w:pPr>
      <w:r>
        <w:t xml:space="preserve">In this contribution, we discuss how RAN1 is to respond to the RAN2 LS </w:t>
      </w:r>
      <w:r w:rsidR="0085677B">
        <w:t xml:space="preserve">on overlapping PUSCH and SR of equal PHY priority </w:t>
      </w:r>
      <w:r>
        <w:t>[1].</w:t>
      </w:r>
    </w:p>
    <w:p w14:paraId="4103B6F3" w14:textId="5D82D8A5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DF2692">
        <w:rPr>
          <w:rFonts w:eastAsia="Batang"/>
          <w:sz w:val="32"/>
          <w:szCs w:val="32"/>
          <w:lang w:val="en-US" w:eastAsia="ko-KR"/>
        </w:rPr>
        <w:t>Discussion</w:t>
      </w:r>
    </w:p>
    <w:p w14:paraId="468E6E41" w14:textId="246BCAAE" w:rsidR="00F63950" w:rsidRDefault="00230D18" w:rsidP="00F63950">
      <w:pPr>
        <w:pStyle w:val="Heading2"/>
      </w:pPr>
      <w:r>
        <w:t>2.1</w:t>
      </w:r>
      <w:r>
        <w:tab/>
      </w:r>
      <w:r w:rsidR="00DF2692">
        <w:rPr>
          <w:rFonts w:eastAsia="Batang"/>
          <w:szCs w:val="32"/>
          <w:lang w:val="en-US" w:eastAsia="ko-KR"/>
        </w:rPr>
        <w:t xml:space="preserve">When </w:t>
      </w:r>
      <w:r w:rsidR="00DF2692">
        <w:rPr>
          <w:rFonts w:cs="Arial"/>
        </w:rPr>
        <w:t>MAC has not delivered MAC PDU</w:t>
      </w:r>
    </w:p>
    <w:p w14:paraId="526D06E0" w14:textId="1FB9FB5F" w:rsidR="000D626D" w:rsidRDefault="00DF2692" w:rsidP="00CE0424">
      <w:pPr>
        <w:pStyle w:val="BodyText"/>
      </w:pPr>
      <w:r>
        <w:t xml:space="preserve">In Rel-16, </w:t>
      </w:r>
      <w:r w:rsidRPr="00DF2692">
        <w:t xml:space="preserve">no new mechanism </w:t>
      </w:r>
      <w:r>
        <w:t>was introduced f</w:t>
      </w:r>
      <w:r w:rsidRPr="00DF2692">
        <w:t>or handling the overlapp</w:t>
      </w:r>
      <w:r>
        <w:t>ing</w:t>
      </w:r>
      <w:r w:rsidRPr="00DF2692">
        <w:t xml:space="preserve"> SR with PUSCH </w:t>
      </w:r>
      <w:r>
        <w:t xml:space="preserve">of equal </w:t>
      </w:r>
      <w:r w:rsidRPr="00DF2692">
        <w:t>PHY priority</w:t>
      </w:r>
      <w:r>
        <w:t xml:space="preserve">. </w:t>
      </w:r>
      <w:proofErr w:type="gramStart"/>
      <w:r>
        <w:t>Thus</w:t>
      </w:r>
      <w:proofErr w:type="gramEnd"/>
      <w:r>
        <w:t xml:space="preserve"> the existing Rel-15 procedure applies. That is, there is no support of prioritization/multiplexing of SR and PUSCH of equal PHY priority</w:t>
      </w:r>
      <w:r w:rsidR="00FA76D7">
        <w:t xml:space="preserve"> at physical layer</w:t>
      </w:r>
      <w:r>
        <w:t xml:space="preserve">. </w:t>
      </w:r>
      <w:r w:rsidR="008C4295">
        <w:t>From the perspective of physical layer procedure</w:t>
      </w:r>
      <w:r>
        <w:t xml:space="preserve">, MAC </w:t>
      </w:r>
      <w:r w:rsidR="00FA76D7">
        <w:t>is</w:t>
      </w:r>
      <w:r>
        <w:t xml:space="preserve"> not </w:t>
      </w:r>
      <w:r w:rsidR="00FA76D7">
        <w:t xml:space="preserve">expected to </w:t>
      </w:r>
      <w:r>
        <w:t>send overlapping SR and PUSCH of equal PHY priority.</w:t>
      </w:r>
    </w:p>
    <w:p w14:paraId="7B54888E" w14:textId="0A80727C" w:rsidR="00FA76D7" w:rsidRPr="00CE0424" w:rsidRDefault="00FA76D7" w:rsidP="00FA76D7">
      <w:pPr>
        <w:pStyle w:val="Observation"/>
      </w:pPr>
      <w:bookmarkStart w:id="2" w:name="_Toc61289144"/>
      <w:r>
        <w:t xml:space="preserve">There is no support of prioritization/multiplexing of SR and PUSCH of equal </w:t>
      </w:r>
      <w:r w:rsidR="00B249C8">
        <w:t>L1</w:t>
      </w:r>
      <w:r>
        <w:t xml:space="preserve"> priority at physical layer.</w:t>
      </w:r>
      <w:bookmarkEnd w:id="2"/>
    </w:p>
    <w:p w14:paraId="432C0757" w14:textId="77777777" w:rsidR="00FA76D7" w:rsidRDefault="00FA76D7" w:rsidP="00CE0424">
      <w:pPr>
        <w:pStyle w:val="BodyText"/>
      </w:pPr>
    </w:p>
    <w:p w14:paraId="7DDB03B4" w14:textId="7507B15C" w:rsidR="00DF2692" w:rsidRPr="000D626D" w:rsidRDefault="00DF2692" w:rsidP="00CE0424">
      <w:pPr>
        <w:pStyle w:val="BodyText"/>
      </w:pPr>
      <w:r>
        <w:t xml:space="preserve">Thus, for </w:t>
      </w:r>
      <w:r w:rsidR="008C4295">
        <w:t xml:space="preserve">the case described in the RAN2 LS [1], </w:t>
      </w:r>
      <w:r w:rsidR="00AD186E">
        <w:t xml:space="preserve">physical layer does not transmit the PUSCH since MAC does not deliver the transport block to PHY (see </w:t>
      </w:r>
      <w:hyperlink r:id="rId11" w:history="1">
        <w:r w:rsidR="00AD186E" w:rsidRPr="00AD186E">
          <w:rPr>
            <w:rStyle w:val="Hyperlink"/>
          </w:rPr>
          <w:t>R1-2009687</w:t>
        </w:r>
      </w:hyperlink>
      <w:r w:rsidR="00AD186E">
        <w:t xml:space="preserve">), The physical layer procedure considers the PUSCH without transport block as non-existent, and only handles the SR (which does not have an overlapping PUSCH). Thus, the SR alone will participate the subsequent procedure of prioritization/multiplexing. In summary, for the case described in the RAN2 LS [1], </w:t>
      </w:r>
      <w:r w:rsidR="008C4295">
        <w:t xml:space="preserve">the procedure described in [1] </w:t>
      </w:r>
      <w:r w:rsidR="00AD186E">
        <w:t>should</w:t>
      </w:r>
      <w:r w:rsidR="008C4295">
        <w:t xml:space="preserve"> be confirmed by RAN1. </w:t>
      </w:r>
    </w:p>
    <w:p w14:paraId="1E206E42" w14:textId="3FD519C7" w:rsidR="00B64EFE" w:rsidRDefault="00BD4165" w:rsidP="00CE0424">
      <w:pPr>
        <w:pStyle w:val="BodyText"/>
      </w:pPr>
      <w:r>
        <w:t xml:space="preserve">Based on the </w:t>
      </w:r>
      <w:r w:rsidR="00FA76D7">
        <w:t>discussion above</w:t>
      </w:r>
      <w:r>
        <w:t>, we have the following proposal.</w:t>
      </w:r>
    </w:p>
    <w:p w14:paraId="7D078845" w14:textId="0BF45411" w:rsidR="00BD4165" w:rsidRPr="00A04F49" w:rsidRDefault="00FA76D7" w:rsidP="00BD4165">
      <w:pPr>
        <w:pStyle w:val="Proposal"/>
      </w:pPr>
      <w:bookmarkStart w:id="3" w:name="_Toc61289147"/>
      <w:r>
        <w:t xml:space="preserve">Respond to RAN2 LS [1], confirming that </w:t>
      </w:r>
      <w:r>
        <w:rPr>
          <w:rFonts w:cs="Arial"/>
          <w:iCs/>
          <w:color w:val="000000"/>
          <w:lang w:eastAsia="ko-KR"/>
        </w:rPr>
        <w:t>the intended UE behavior is consistent with RAN1 specification</w:t>
      </w:r>
      <w:r w:rsidR="00BD4165">
        <w:t>.</w:t>
      </w:r>
      <w:bookmarkEnd w:id="3"/>
      <w:r w:rsidR="00BD4165">
        <w:t xml:space="preserve"> </w:t>
      </w:r>
    </w:p>
    <w:p w14:paraId="6128959E" w14:textId="7977AE91" w:rsidR="0027144F" w:rsidRDefault="0027144F" w:rsidP="00CE0424">
      <w:pPr>
        <w:pStyle w:val="BodyText"/>
      </w:pPr>
    </w:p>
    <w:p w14:paraId="2B5433CC" w14:textId="259BDFB2" w:rsidR="00DF2692" w:rsidRDefault="00DF2692" w:rsidP="00DF2692">
      <w:pPr>
        <w:pStyle w:val="Heading2"/>
      </w:pPr>
      <w:r>
        <w:t>2.</w:t>
      </w:r>
      <w:r w:rsidR="00B249C8">
        <w:t>2</w:t>
      </w:r>
      <w:r>
        <w:tab/>
      </w:r>
      <w:r>
        <w:rPr>
          <w:rFonts w:eastAsia="Batang"/>
          <w:szCs w:val="32"/>
          <w:lang w:val="en-US" w:eastAsia="ko-KR"/>
        </w:rPr>
        <w:t xml:space="preserve">When </w:t>
      </w:r>
      <w:r>
        <w:rPr>
          <w:rFonts w:cs="Arial"/>
        </w:rPr>
        <w:t>MAC has delivered MAC PDU</w:t>
      </w:r>
    </w:p>
    <w:p w14:paraId="7F70F42C" w14:textId="6F73ADDB" w:rsidR="00DF2692" w:rsidRDefault="00FA76D7" w:rsidP="00CE0424">
      <w:pPr>
        <w:pStyle w:val="BodyText"/>
        <w:rPr>
          <w:lang w:val="en-GB"/>
        </w:rPr>
      </w:pPr>
      <w:r>
        <w:rPr>
          <w:lang w:val="en-GB"/>
        </w:rPr>
        <w:t>In RAN2 LS, the scenario is when M</w:t>
      </w:r>
      <w:r w:rsidRPr="00FA76D7">
        <w:rPr>
          <w:lang w:val="en-GB"/>
        </w:rPr>
        <w:t xml:space="preserve">AC has not yet delivered MAC PDU for the PUSCH to PHY, </w:t>
      </w:r>
      <w:r>
        <w:rPr>
          <w:lang w:val="en-GB"/>
        </w:rPr>
        <w:t>and</w:t>
      </w:r>
      <w:r w:rsidRPr="00FA76D7">
        <w:rPr>
          <w:lang w:val="en-GB"/>
        </w:rPr>
        <w:t xml:space="preserve"> SR is prioritized</w:t>
      </w:r>
      <w:r>
        <w:rPr>
          <w:lang w:val="en-GB"/>
        </w:rPr>
        <w:t xml:space="preserve"> over the overlapping PUSCH</w:t>
      </w:r>
      <w:r w:rsidRPr="00FA76D7">
        <w:rPr>
          <w:lang w:val="en-GB"/>
        </w:rPr>
        <w:t xml:space="preserve"> in MAC</w:t>
      </w:r>
      <w:r>
        <w:rPr>
          <w:lang w:val="en-GB"/>
        </w:rPr>
        <w:t>.</w:t>
      </w:r>
    </w:p>
    <w:p w14:paraId="478663AF" w14:textId="64B9900C" w:rsidR="00FA76D7" w:rsidRDefault="00FA76D7" w:rsidP="00CE0424">
      <w:pPr>
        <w:pStyle w:val="BodyText"/>
        <w:rPr>
          <w:lang w:val="en-GB"/>
        </w:rPr>
      </w:pPr>
      <w:r>
        <w:rPr>
          <w:lang w:val="en-GB"/>
        </w:rPr>
        <w:lastRenderedPageBreak/>
        <w:t>For the alternative scenario when M</w:t>
      </w:r>
      <w:r w:rsidRPr="00FA76D7">
        <w:rPr>
          <w:lang w:val="en-GB"/>
        </w:rPr>
        <w:t xml:space="preserve">AC has </w:t>
      </w:r>
      <w:r>
        <w:rPr>
          <w:lang w:val="en-GB"/>
        </w:rPr>
        <w:t>already</w:t>
      </w:r>
      <w:r w:rsidRPr="00FA76D7">
        <w:rPr>
          <w:lang w:val="en-GB"/>
        </w:rPr>
        <w:t xml:space="preserve"> delivered MAC PDU for the PUSCH to PHY</w:t>
      </w:r>
      <w:r>
        <w:rPr>
          <w:lang w:val="en-GB"/>
        </w:rPr>
        <w:t>, it should be understood by both RAN1 and RAN2 that, MAC can</w:t>
      </w:r>
      <w:r w:rsidR="00B249C8">
        <w:rPr>
          <w:lang w:val="en-GB"/>
        </w:rPr>
        <w:t xml:space="preserve"> no longer</w:t>
      </w:r>
      <w:r>
        <w:rPr>
          <w:lang w:val="en-GB"/>
        </w:rPr>
        <w:t xml:space="preserve"> prioritize the SR of equal PHY priority. That is, MAC procedure needs to ensure that </w:t>
      </w:r>
      <w:r w:rsidR="00B249C8">
        <w:rPr>
          <w:lang w:val="en-GB"/>
        </w:rPr>
        <w:t xml:space="preserve">physical layer is not required to handle an </w:t>
      </w:r>
      <w:r>
        <w:rPr>
          <w:lang w:val="en-GB"/>
        </w:rPr>
        <w:t>SR</w:t>
      </w:r>
      <w:r w:rsidR="00B249C8">
        <w:rPr>
          <w:lang w:val="en-GB"/>
        </w:rPr>
        <w:t xml:space="preserve"> of equal PHY priority,</w:t>
      </w:r>
      <w:r>
        <w:rPr>
          <w:lang w:val="en-GB"/>
        </w:rPr>
        <w:t xml:space="preserve"> which overlaps with a PUSCH</w:t>
      </w:r>
      <w:r w:rsidR="00B249C8">
        <w:rPr>
          <w:lang w:val="en-GB"/>
        </w:rPr>
        <w:t xml:space="preserve"> that carries a TB</w:t>
      </w:r>
      <w:r>
        <w:rPr>
          <w:lang w:val="en-GB"/>
        </w:rPr>
        <w:t>.</w:t>
      </w:r>
    </w:p>
    <w:p w14:paraId="7FDB4BC6" w14:textId="77777777" w:rsidR="00FA76D7" w:rsidRDefault="00FA76D7" w:rsidP="00CE0424">
      <w:pPr>
        <w:pStyle w:val="BodyText"/>
        <w:rPr>
          <w:lang w:val="en-GB"/>
        </w:rPr>
      </w:pPr>
    </w:p>
    <w:p w14:paraId="7581B65A" w14:textId="2C370812" w:rsidR="00FA76D7" w:rsidRPr="00A04F49" w:rsidRDefault="00FA76D7" w:rsidP="00FA76D7">
      <w:pPr>
        <w:pStyle w:val="Proposal"/>
      </w:pPr>
      <w:bookmarkStart w:id="4" w:name="_Toc61289148"/>
      <w:r>
        <w:t xml:space="preserve">Respond to RAN2 LS [1], clarifying that </w:t>
      </w:r>
      <w:r>
        <w:rPr>
          <w:lang w:val="en-GB"/>
        </w:rPr>
        <w:t>when M</w:t>
      </w:r>
      <w:r w:rsidRPr="00FA76D7">
        <w:rPr>
          <w:lang w:val="en-GB"/>
        </w:rPr>
        <w:t xml:space="preserve">AC has </w:t>
      </w:r>
      <w:r>
        <w:rPr>
          <w:lang w:val="en-GB"/>
        </w:rPr>
        <w:t>already</w:t>
      </w:r>
      <w:r w:rsidRPr="00FA76D7">
        <w:rPr>
          <w:lang w:val="en-GB"/>
        </w:rPr>
        <w:t xml:space="preserve"> delivered MAC PDU for the PUSCH to PHY</w:t>
      </w:r>
      <w:r>
        <w:rPr>
          <w:lang w:val="en-GB"/>
        </w:rPr>
        <w:t>, MAC cannot send a</w:t>
      </w:r>
      <w:r w:rsidR="00B249C8">
        <w:rPr>
          <w:lang w:val="en-GB"/>
        </w:rPr>
        <w:t>n overlapping</w:t>
      </w:r>
      <w:r>
        <w:rPr>
          <w:lang w:val="en-GB"/>
        </w:rPr>
        <w:t xml:space="preserve"> SR of equal </w:t>
      </w:r>
      <w:r w:rsidR="00B249C8">
        <w:rPr>
          <w:lang w:val="en-GB"/>
        </w:rPr>
        <w:t>L1</w:t>
      </w:r>
      <w:r>
        <w:rPr>
          <w:lang w:val="en-GB"/>
        </w:rPr>
        <w:t xml:space="preserve"> priority to PHY.</w:t>
      </w:r>
      <w:bookmarkEnd w:id="4"/>
      <w:r>
        <w:t xml:space="preserve"> </w:t>
      </w:r>
    </w:p>
    <w:p w14:paraId="43E18EBD" w14:textId="0C3D9F8C" w:rsidR="00FA76D7" w:rsidRPr="00FA76D7" w:rsidRDefault="00FA76D7" w:rsidP="00CE0424">
      <w:pPr>
        <w:pStyle w:val="BodyText"/>
      </w:pPr>
    </w:p>
    <w:p w14:paraId="36B9038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2C84F5E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1280809" w14:textId="77777777" w:rsidR="00B249C8" w:rsidRDefault="006F65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61289144" w:history="1">
        <w:r w:rsidR="00B249C8" w:rsidRPr="00627F3F">
          <w:rPr>
            <w:rStyle w:val="Hyperlink"/>
            <w:noProof/>
          </w:rPr>
          <w:t>Observation 1</w:t>
        </w:r>
        <w:r w:rsidR="00B249C8">
          <w:rPr>
            <w:rFonts w:asciiTheme="minorHAnsi" w:hAnsiTheme="minorHAnsi"/>
            <w:b w:val="0"/>
            <w:noProof/>
          </w:rPr>
          <w:tab/>
        </w:r>
        <w:r w:rsidR="00B249C8" w:rsidRPr="00627F3F">
          <w:rPr>
            <w:rStyle w:val="Hyperlink"/>
            <w:noProof/>
          </w:rPr>
          <w:t>There is no support of prioritization/multiplexing of SR and PUSCH of equal L1 priority at physical layer.</w:t>
        </w:r>
      </w:hyperlink>
    </w:p>
    <w:p w14:paraId="6750872C" w14:textId="07C9175E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75E8225" w14:textId="77777777" w:rsidR="006E1C82" w:rsidRDefault="006E1C82" w:rsidP="008E065E">
      <w:pPr>
        <w:pStyle w:val="BodyText"/>
        <w:rPr>
          <w:b/>
          <w:bCs/>
        </w:rPr>
      </w:pPr>
    </w:p>
    <w:p w14:paraId="1FB39325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88F31DF" w14:textId="77777777" w:rsidR="00B249C8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61289147" w:history="1">
        <w:r w:rsidR="00B249C8" w:rsidRPr="00742B81">
          <w:rPr>
            <w:rStyle w:val="Hyperlink"/>
            <w:noProof/>
          </w:rPr>
          <w:t>Proposal 1</w:t>
        </w:r>
        <w:r w:rsidR="00B249C8">
          <w:rPr>
            <w:rFonts w:asciiTheme="minorHAnsi" w:hAnsiTheme="minorHAnsi"/>
            <w:b w:val="0"/>
            <w:noProof/>
          </w:rPr>
          <w:tab/>
        </w:r>
        <w:r w:rsidR="00B249C8" w:rsidRPr="00742B81">
          <w:rPr>
            <w:rStyle w:val="Hyperlink"/>
            <w:noProof/>
          </w:rPr>
          <w:t xml:space="preserve">Respond to RAN2 LS [1], confirming that </w:t>
        </w:r>
        <w:r w:rsidR="00B249C8" w:rsidRPr="00742B81">
          <w:rPr>
            <w:rStyle w:val="Hyperlink"/>
            <w:rFonts w:cs="Arial"/>
            <w:iCs/>
            <w:noProof/>
            <w:lang w:eastAsia="ko-KR"/>
          </w:rPr>
          <w:t>the intended UE behavior is consistent with RAN1 specification</w:t>
        </w:r>
        <w:r w:rsidR="00B249C8" w:rsidRPr="00742B81">
          <w:rPr>
            <w:rStyle w:val="Hyperlink"/>
            <w:noProof/>
          </w:rPr>
          <w:t>.</w:t>
        </w:r>
      </w:hyperlink>
    </w:p>
    <w:p w14:paraId="7878E44B" w14:textId="77777777" w:rsidR="00B249C8" w:rsidRDefault="00E46B57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61289148" w:history="1">
        <w:r w:rsidR="00B249C8" w:rsidRPr="00742B81">
          <w:rPr>
            <w:rStyle w:val="Hyperlink"/>
            <w:noProof/>
          </w:rPr>
          <w:t>Proposal 2</w:t>
        </w:r>
        <w:r w:rsidR="00B249C8">
          <w:rPr>
            <w:rFonts w:asciiTheme="minorHAnsi" w:hAnsiTheme="minorHAnsi"/>
            <w:b w:val="0"/>
            <w:noProof/>
          </w:rPr>
          <w:tab/>
        </w:r>
        <w:r w:rsidR="00B249C8" w:rsidRPr="00742B81">
          <w:rPr>
            <w:rStyle w:val="Hyperlink"/>
            <w:noProof/>
          </w:rPr>
          <w:t xml:space="preserve">Respond to RAN2 LS [1], clarifying that </w:t>
        </w:r>
        <w:r w:rsidR="00B249C8" w:rsidRPr="00742B81">
          <w:rPr>
            <w:rStyle w:val="Hyperlink"/>
            <w:noProof/>
            <w:lang w:val="en-GB"/>
          </w:rPr>
          <w:t>when MAC has already delivered MAC PDU for the PUSCH to PHY, MAC cannot send an overlapping SR of equal L1 priority to PHY.</w:t>
        </w:r>
      </w:hyperlink>
    </w:p>
    <w:p w14:paraId="5B2CD728" w14:textId="50DAF87F" w:rsidR="008E065E" w:rsidRPr="00CE0424" w:rsidRDefault="006E1C82" w:rsidP="00EA4A60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19A5459C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746C358E" w14:textId="40EFFB89" w:rsidR="005F3025" w:rsidRPr="00CE0424" w:rsidRDefault="008C4295" w:rsidP="00311702">
      <w:pPr>
        <w:pStyle w:val="Reference"/>
      </w:pPr>
      <w:bookmarkStart w:id="6" w:name="_Hlk61216712"/>
      <w:bookmarkStart w:id="7" w:name="_Ref174151459"/>
      <w:bookmarkStart w:id="8" w:name="_Ref189809556"/>
      <w:r w:rsidRPr="00105B94">
        <w:t>R2-2011124</w:t>
      </w:r>
      <w:r>
        <w:t>, “</w:t>
      </w:r>
      <w:r w:rsidRPr="00105B94">
        <w:t>LS on overlapped data and SR are of equal L1 priority</w:t>
      </w:r>
      <w:bookmarkEnd w:id="6"/>
      <w:r>
        <w:t xml:space="preserve">,” </w:t>
      </w:r>
      <w:r w:rsidRPr="008C4295">
        <w:t>3GPP TSG-RAN WG2 Meeting #112-e</w:t>
      </w:r>
      <w:r>
        <w:t xml:space="preserve">, </w:t>
      </w:r>
      <w:r w:rsidRPr="008C4295">
        <w:t xml:space="preserve">Online, 2nd – 13th </w:t>
      </w:r>
      <w:proofErr w:type="gramStart"/>
      <w:r w:rsidRPr="008C4295">
        <w:t>Nov,</w:t>
      </w:r>
      <w:proofErr w:type="gramEnd"/>
      <w:r w:rsidRPr="008C4295">
        <w:t xml:space="preserve"> 2020</w:t>
      </w:r>
      <w:r w:rsidR="004240BC">
        <w:t>.</w:t>
      </w:r>
    </w:p>
    <w:p w14:paraId="764F7827" w14:textId="66B6ACB1" w:rsidR="005F3025" w:rsidRDefault="00B249C8" w:rsidP="005C604D">
      <w:pPr>
        <w:pStyle w:val="Reference"/>
      </w:pPr>
      <w:r>
        <w:t>TS 38.214 V16.4.0 (2020-12)</w:t>
      </w:r>
      <w:r w:rsidR="006C4871">
        <w:t>.</w:t>
      </w:r>
    </w:p>
    <w:p w14:paraId="090BF864" w14:textId="33B1B240" w:rsidR="00B249C8" w:rsidRDefault="00B249C8" w:rsidP="005C604D">
      <w:pPr>
        <w:pStyle w:val="Reference"/>
      </w:pPr>
      <w:r>
        <w:t>TS 38.321 V16.3.1 (2020-12).</w:t>
      </w:r>
    </w:p>
    <w:bookmarkEnd w:id="7"/>
    <w:bookmarkEnd w:id="8"/>
    <w:p w14:paraId="61C15BD7" w14:textId="7C7AA48D" w:rsidR="003A7EF3" w:rsidRDefault="003A7EF3" w:rsidP="00CE0424">
      <w:pPr>
        <w:pStyle w:val="BodyText"/>
      </w:pPr>
    </w:p>
    <w:p w14:paraId="79E30229" w14:textId="77777777" w:rsidR="00CB7D97" w:rsidRPr="00CE0424" w:rsidRDefault="00CB7D97" w:rsidP="003715DA">
      <w:pPr>
        <w:pStyle w:val="BodyText"/>
      </w:pPr>
    </w:p>
    <w:sectPr w:rsidR="00CB7D97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BD2FE" w14:textId="77777777" w:rsidR="00C95510" w:rsidRDefault="00C95510">
      <w:r>
        <w:separator/>
      </w:r>
    </w:p>
  </w:endnote>
  <w:endnote w:type="continuationSeparator" w:id="0">
    <w:p w14:paraId="7753D419" w14:textId="77777777" w:rsidR="00C95510" w:rsidRDefault="00C95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6CF85" w14:textId="77777777" w:rsidR="00703358" w:rsidRDefault="0070335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C694B" w14:textId="77777777" w:rsidR="00C95510" w:rsidRDefault="00C95510">
      <w:r>
        <w:separator/>
      </w:r>
    </w:p>
  </w:footnote>
  <w:footnote w:type="continuationSeparator" w:id="0">
    <w:p w14:paraId="52258A71" w14:textId="77777777" w:rsidR="00C95510" w:rsidRDefault="00C95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DA458" w14:textId="77777777" w:rsidR="00703358" w:rsidRDefault="007033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79304E"/>
    <w:multiLevelType w:val="hybridMultilevel"/>
    <w:tmpl w:val="9998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670D26"/>
    <w:multiLevelType w:val="hybridMultilevel"/>
    <w:tmpl w:val="4D0403A0"/>
    <w:lvl w:ilvl="0" w:tplc="2E4ED0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8901B3"/>
    <w:multiLevelType w:val="multilevel"/>
    <w:tmpl w:val="108901B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481428"/>
    <w:multiLevelType w:val="hybridMultilevel"/>
    <w:tmpl w:val="0D3E74B0"/>
    <w:lvl w:ilvl="0" w:tplc="2E4ED0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8636072"/>
    <w:multiLevelType w:val="hybridMultilevel"/>
    <w:tmpl w:val="86DAC316"/>
    <w:lvl w:ilvl="0" w:tplc="2E4ED002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C9E524E"/>
    <w:multiLevelType w:val="hybridMultilevel"/>
    <w:tmpl w:val="DF36D7E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76A2504"/>
    <w:multiLevelType w:val="hybridMultilevel"/>
    <w:tmpl w:val="A656A6EC"/>
    <w:lvl w:ilvl="0" w:tplc="1CC89B24">
      <w:start w:val="3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  <w:color w:val="auto"/>
      </w:rPr>
    </w:lvl>
    <w:lvl w:ilvl="1" w:tplc="E4646A0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A36392F"/>
    <w:multiLevelType w:val="hybridMultilevel"/>
    <w:tmpl w:val="61FEC83E"/>
    <w:lvl w:ilvl="0" w:tplc="658E8C28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4"/>
  </w:num>
  <w:num w:numId="8">
    <w:abstractNumId w:val="13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8"/>
  </w:num>
  <w:num w:numId="18">
    <w:abstractNumId w:val="9"/>
  </w:num>
  <w:num w:numId="19">
    <w:abstractNumId w:val="6"/>
  </w:num>
  <w:num w:numId="20">
    <w:abstractNumId w:val="29"/>
  </w:num>
  <w:num w:numId="21">
    <w:abstractNumId w:val="14"/>
  </w:num>
  <w:num w:numId="22">
    <w:abstractNumId w:val="28"/>
  </w:num>
  <w:num w:numId="23">
    <w:abstractNumId w:val="15"/>
  </w:num>
  <w:num w:numId="24">
    <w:abstractNumId w:val="5"/>
  </w:num>
  <w:num w:numId="25">
    <w:abstractNumId w:val="31"/>
  </w:num>
  <w:num w:numId="26">
    <w:abstractNumId w:val="7"/>
  </w:num>
  <w:num w:numId="27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11"/>
  </w:num>
  <w:num w:numId="30">
    <w:abstractNumId w:val="27"/>
  </w:num>
  <w:num w:numId="31">
    <w:abstractNumId w:val="3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804"/>
    <w:rsid w:val="000006E1"/>
    <w:rsid w:val="00002A37"/>
    <w:rsid w:val="00003CEB"/>
    <w:rsid w:val="0000564C"/>
    <w:rsid w:val="00006446"/>
    <w:rsid w:val="00006896"/>
    <w:rsid w:val="00007CDC"/>
    <w:rsid w:val="00010804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656C"/>
    <w:rsid w:val="00047260"/>
    <w:rsid w:val="0005011E"/>
    <w:rsid w:val="00052A07"/>
    <w:rsid w:val="000534E3"/>
    <w:rsid w:val="0005606A"/>
    <w:rsid w:val="00057117"/>
    <w:rsid w:val="000616E7"/>
    <w:rsid w:val="0006487E"/>
    <w:rsid w:val="0006489F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3B3E"/>
    <w:rsid w:val="000B4AB9"/>
    <w:rsid w:val="000B58C3"/>
    <w:rsid w:val="000B61E9"/>
    <w:rsid w:val="000C165A"/>
    <w:rsid w:val="000C2E19"/>
    <w:rsid w:val="000D0D07"/>
    <w:rsid w:val="000D4797"/>
    <w:rsid w:val="000D626D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F43"/>
    <w:rsid w:val="00124314"/>
    <w:rsid w:val="00126B4A"/>
    <w:rsid w:val="00127D7D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1BA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A94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0F55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813"/>
    <w:rsid w:val="00331751"/>
    <w:rsid w:val="00334579"/>
    <w:rsid w:val="00335858"/>
    <w:rsid w:val="00336BDA"/>
    <w:rsid w:val="00342BD7"/>
    <w:rsid w:val="00346DB5"/>
    <w:rsid w:val="003477B1"/>
    <w:rsid w:val="00352896"/>
    <w:rsid w:val="00357380"/>
    <w:rsid w:val="003602D9"/>
    <w:rsid w:val="003604CE"/>
    <w:rsid w:val="00370E47"/>
    <w:rsid w:val="003715DA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0BC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47FD"/>
    <w:rsid w:val="0047546E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359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3EEF"/>
    <w:rsid w:val="005E5B81"/>
    <w:rsid w:val="005F2CB1"/>
    <w:rsid w:val="005F3025"/>
    <w:rsid w:val="005F544E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C56"/>
    <w:rsid w:val="006C03B8"/>
    <w:rsid w:val="006C4871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358"/>
    <w:rsid w:val="0070346E"/>
    <w:rsid w:val="00704EDB"/>
    <w:rsid w:val="00706101"/>
    <w:rsid w:val="00707072"/>
    <w:rsid w:val="00707D61"/>
    <w:rsid w:val="00712287"/>
    <w:rsid w:val="00712772"/>
    <w:rsid w:val="00713C28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1C8A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77B"/>
    <w:rsid w:val="00856911"/>
    <w:rsid w:val="00857046"/>
    <w:rsid w:val="0086023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B5C"/>
    <w:rsid w:val="008C0C99"/>
    <w:rsid w:val="008C2017"/>
    <w:rsid w:val="008C4295"/>
    <w:rsid w:val="008C4958"/>
    <w:rsid w:val="008C4BAA"/>
    <w:rsid w:val="008C6AE8"/>
    <w:rsid w:val="008C7573"/>
    <w:rsid w:val="008D00A5"/>
    <w:rsid w:val="008D0B59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7"/>
    <w:rsid w:val="009368F3"/>
    <w:rsid w:val="00941636"/>
    <w:rsid w:val="00943742"/>
    <w:rsid w:val="0094495D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65DA"/>
    <w:rsid w:val="00990630"/>
    <w:rsid w:val="009908DA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0FC9"/>
    <w:rsid w:val="00A031D8"/>
    <w:rsid w:val="00A048A8"/>
    <w:rsid w:val="00A04F49"/>
    <w:rsid w:val="00A052E3"/>
    <w:rsid w:val="00A13E54"/>
    <w:rsid w:val="00A15E08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75C2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86E"/>
    <w:rsid w:val="00AD2ED0"/>
    <w:rsid w:val="00AD3F94"/>
    <w:rsid w:val="00AD4A5A"/>
    <w:rsid w:val="00AE27AC"/>
    <w:rsid w:val="00AE3745"/>
    <w:rsid w:val="00AE40E0"/>
    <w:rsid w:val="00AE4DBA"/>
    <w:rsid w:val="00AE4F07"/>
    <w:rsid w:val="00AE5071"/>
    <w:rsid w:val="00AF1C5D"/>
    <w:rsid w:val="00AF42D7"/>
    <w:rsid w:val="00AF5552"/>
    <w:rsid w:val="00B006FE"/>
    <w:rsid w:val="00B007CB"/>
    <w:rsid w:val="00B02AA9"/>
    <w:rsid w:val="00B02FA3"/>
    <w:rsid w:val="00B05084"/>
    <w:rsid w:val="00B157F9"/>
    <w:rsid w:val="00B20256"/>
    <w:rsid w:val="00B20D09"/>
    <w:rsid w:val="00B249C8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4EFE"/>
    <w:rsid w:val="00B65148"/>
    <w:rsid w:val="00B664C7"/>
    <w:rsid w:val="00B739F6"/>
    <w:rsid w:val="00B81A6C"/>
    <w:rsid w:val="00B85DE5"/>
    <w:rsid w:val="00B87F10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165"/>
    <w:rsid w:val="00BD48AC"/>
    <w:rsid w:val="00BD5F1A"/>
    <w:rsid w:val="00BE1234"/>
    <w:rsid w:val="00BE2FA6"/>
    <w:rsid w:val="00BE333F"/>
    <w:rsid w:val="00BE7406"/>
    <w:rsid w:val="00BE7603"/>
    <w:rsid w:val="00BF3279"/>
    <w:rsid w:val="00BF40C1"/>
    <w:rsid w:val="00BF74C7"/>
    <w:rsid w:val="00C015F1"/>
    <w:rsid w:val="00C01F33"/>
    <w:rsid w:val="00C02CC6"/>
    <w:rsid w:val="00C040F7"/>
    <w:rsid w:val="00C044AB"/>
    <w:rsid w:val="00C05706"/>
    <w:rsid w:val="00C07377"/>
    <w:rsid w:val="00C0751C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129"/>
    <w:rsid w:val="00C81568"/>
    <w:rsid w:val="00C868DA"/>
    <w:rsid w:val="00C9027A"/>
    <w:rsid w:val="00C9068E"/>
    <w:rsid w:val="00C93814"/>
    <w:rsid w:val="00C93C4B"/>
    <w:rsid w:val="00C944AB"/>
    <w:rsid w:val="00C95510"/>
    <w:rsid w:val="00C95B40"/>
    <w:rsid w:val="00CA1ED8"/>
    <w:rsid w:val="00CB1F63"/>
    <w:rsid w:val="00CB7170"/>
    <w:rsid w:val="00CB7D97"/>
    <w:rsid w:val="00CC040E"/>
    <w:rsid w:val="00CC111F"/>
    <w:rsid w:val="00CC2011"/>
    <w:rsid w:val="00CC3EA0"/>
    <w:rsid w:val="00CC765E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3557"/>
    <w:rsid w:val="00D546FF"/>
    <w:rsid w:val="00D55AD5"/>
    <w:rsid w:val="00D56E6E"/>
    <w:rsid w:val="00D576CA"/>
    <w:rsid w:val="00D6198B"/>
    <w:rsid w:val="00D61AF5"/>
    <w:rsid w:val="00D652B5"/>
    <w:rsid w:val="00D66155"/>
    <w:rsid w:val="00D708B0"/>
    <w:rsid w:val="00D75C6B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74E9"/>
    <w:rsid w:val="00DA305E"/>
    <w:rsid w:val="00DA5417"/>
    <w:rsid w:val="00DA56E8"/>
    <w:rsid w:val="00DB0A9F"/>
    <w:rsid w:val="00DB377D"/>
    <w:rsid w:val="00DB3CA7"/>
    <w:rsid w:val="00DC2828"/>
    <w:rsid w:val="00DC2D36"/>
    <w:rsid w:val="00DC53EF"/>
    <w:rsid w:val="00DE5608"/>
    <w:rsid w:val="00DE58D0"/>
    <w:rsid w:val="00DE654F"/>
    <w:rsid w:val="00DF0B6E"/>
    <w:rsid w:val="00DF15E0"/>
    <w:rsid w:val="00DF22E0"/>
    <w:rsid w:val="00DF2692"/>
    <w:rsid w:val="00DF37A0"/>
    <w:rsid w:val="00E06C89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6B57"/>
    <w:rsid w:val="00E47AEF"/>
    <w:rsid w:val="00E53B75"/>
    <w:rsid w:val="00E54E3B"/>
    <w:rsid w:val="00E57565"/>
    <w:rsid w:val="00E63838"/>
    <w:rsid w:val="00E64434"/>
    <w:rsid w:val="00E67C51"/>
    <w:rsid w:val="00E72EFC"/>
    <w:rsid w:val="00E730AF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A60"/>
    <w:rsid w:val="00EA7A41"/>
    <w:rsid w:val="00EB077B"/>
    <w:rsid w:val="00EB4EA2"/>
    <w:rsid w:val="00EB5CA8"/>
    <w:rsid w:val="00EC24D5"/>
    <w:rsid w:val="00EC27C6"/>
    <w:rsid w:val="00EC4207"/>
    <w:rsid w:val="00EC5653"/>
    <w:rsid w:val="00EC71CE"/>
    <w:rsid w:val="00ED1006"/>
    <w:rsid w:val="00EF18FE"/>
    <w:rsid w:val="00EF56B5"/>
    <w:rsid w:val="00EF5787"/>
    <w:rsid w:val="00EF60D0"/>
    <w:rsid w:val="00F0528D"/>
    <w:rsid w:val="00F06C67"/>
    <w:rsid w:val="00F06DFD"/>
    <w:rsid w:val="00F071D1"/>
    <w:rsid w:val="00F07533"/>
    <w:rsid w:val="00F079F1"/>
    <w:rsid w:val="00F10629"/>
    <w:rsid w:val="00F15FA5"/>
    <w:rsid w:val="00F209B7"/>
    <w:rsid w:val="00F2376F"/>
    <w:rsid w:val="00F243D8"/>
    <w:rsid w:val="00F30828"/>
    <w:rsid w:val="00F313D6"/>
    <w:rsid w:val="00F373D9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6D7"/>
    <w:rsid w:val="00FB4C80"/>
    <w:rsid w:val="00FB6A6A"/>
    <w:rsid w:val="00FC6BB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3DB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EF55C55"/>
  <w15:chartTrackingRefBased/>
  <w15:docId w15:val="{19C143D6-8582-4426-A59C-5FB1B3AB3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6B5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B651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B651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651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651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651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6514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6514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6514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514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46B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6B57"/>
  </w:style>
  <w:style w:type="paragraph" w:styleId="TOC8">
    <w:name w:val="toc 8"/>
    <w:basedOn w:val="TOC1"/>
    <w:uiPriority w:val="39"/>
    <w:rsid w:val="00B6514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651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B6514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6514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B65148"/>
    <w:pPr>
      <w:ind w:left="1701" w:hanging="1701"/>
    </w:pPr>
  </w:style>
  <w:style w:type="paragraph" w:styleId="TOC4">
    <w:name w:val="toc 4"/>
    <w:basedOn w:val="TOC3"/>
    <w:uiPriority w:val="39"/>
    <w:rsid w:val="00B65148"/>
    <w:pPr>
      <w:ind w:left="1418" w:hanging="1418"/>
    </w:pPr>
  </w:style>
  <w:style w:type="paragraph" w:styleId="TOC3">
    <w:name w:val="toc 3"/>
    <w:basedOn w:val="TOC2"/>
    <w:uiPriority w:val="39"/>
    <w:rsid w:val="00B65148"/>
    <w:pPr>
      <w:ind w:left="1134" w:hanging="1134"/>
    </w:pPr>
  </w:style>
  <w:style w:type="paragraph" w:styleId="TOC2">
    <w:name w:val="toc 2"/>
    <w:basedOn w:val="TOC1"/>
    <w:uiPriority w:val="39"/>
    <w:rsid w:val="00B651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65148"/>
    <w:pPr>
      <w:ind w:left="284"/>
    </w:pPr>
  </w:style>
  <w:style w:type="paragraph" w:styleId="Index1">
    <w:name w:val="index 1"/>
    <w:basedOn w:val="Normal"/>
    <w:rsid w:val="00B65148"/>
    <w:pPr>
      <w:keepLines/>
      <w:spacing w:after="0"/>
    </w:pPr>
  </w:style>
  <w:style w:type="paragraph" w:styleId="DocumentMap">
    <w:name w:val="Document Map"/>
    <w:basedOn w:val="Normal"/>
    <w:link w:val="DocumentMapChar"/>
    <w:rsid w:val="00B6514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65148"/>
    <w:pPr>
      <w:numPr>
        <w:numId w:val="22"/>
      </w:numPr>
    </w:pPr>
  </w:style>
  <w:style w:type="paragraph" w:styleId="ListNumber">
    <w:name w:val="List Number"/>
    <w:basedOn w:val="List"/>
    <w:rsid w:val="00B6514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B65148"/>
    <w:pPr>
      <w:ind w:left="568" w:hanging="284"/>
    </w:pPr>
  </w:style>
  <w:style w:type="paragraph" w:styleId="Header">
    <w:name w:val="header"/>
    <w:link w:val="HeaderChar"/>
    <w:rsid w:val="00B651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B651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6514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B6514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B65148"/>
    <w:pPr>
      <w:ind w:left="1418" w:hanging="1418"/>
    </w:pPr>
  </w:style>
  <w:style w:type="paragraph" w:styleId="TOC6">
    <w:name w:val="toc 6"/>
    <w:basedOn w:val="TOC5"/>
    <w:next w:val="Normal"/>
    <w:uiPriority w:val="39"/>
    <w:rsid w:val="00B65148"/>
    <w:pPr>
      <w:ind w:left="1985" w:hanging="1985"/>
    </w:pPr>
  </w:style>
  <w:style w:type="paragraph" w:styleId="TOC7">
    <w:name w:val="toc 7"/>
    <w:basedOn w:val="TOC6"/>
    <w:next w:val="Normal"/>
    <w:uiPriority w:val="39"/>
    <w:rsid w:val="00B65148"/>
    <w:pPr>
      <w:ind w:left="2268" w:hanging="2268"/>
    </w:pPr>
  </w:style>
  <w:style w:type="paragraph" w:styleId="ListBullet2">
    <w:name w:val="List Bullet 2"/>
    <w:basedOn w:val="ListBullet"/>
    <w:rsid w:val="00B65148"/>
    <w:pPr>
      <w:numPr>
        <w:numId w:val="17"/>
      </w:numPr>
    </w:pPr>
  </w:style>
  <w:style w:type="paragraph" w:styleId="ListBullet">
    <w:name w:val="List Bullet"/>
    <w:basedOn w:val="List"/>
    <w:rsid w:val="00B6514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B65148"/>
    <w:pPr>
      <w:numPr>
        <w:numId w:val="18"/>
      </w:numPr>
    </w:pPr>
  </w:style>
  <w:style w:type="paragraph" w:customStyle="1" w:styleId="EQ">
    <w:name w:val="EQ"/>
    <w:basedOn w:val="Normal"/>
    <w:next w:val="Normal"/>
    <w:rsid w:val="00B6514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65148"/>
    <w:pPr>
      <w:ind w:left="851"/>
    </w:pPr>
    <w:rPr>
      <w:lang w:eastAsia="ja-JP"/>
    </w:rPr>
  </w:style>
  <w:style w:type="paragraph" w:styleId="List3">
    <w:name w:val="List 3"/>
    <w:basedOn w:val="List2"/>
    <w:rsid w:val="00B65148"/>
    <w:pPr>
      <w:ind w:left="1135"/>
    </w:pPr>
  </w:style>
  <w:style w:type="paragraph" w:styleId="List4">
    <w:name w:val="List 4"/>
    <w:basedOn w:val="List3"/>
    <w:rsid w:val="00B65148"/>
    <w:pPr>
      <w:ind w:left="1418"/>
    </w:pPr>
  </w:style>
  <w:style w:type="paragraph" w:styleId="List5">
    <w:name w:val="List 5"/>
    <w:basedOn w:val="List4"/>
    <w:rsid w:val="00B65148"/>
    <w:pPr>
      <w:ind w:left="1702"/>
    </w:pPr>
  </w:style>
  <w:style w:type="paragraph" w:customStyle="1" w:styleId="EditorsNote">
    <w:name w:val="Editor's Note"/>
    <w:basedOn w:val="NO"/>
    <w:link w:val="EditorsNoteChar"/>
    <w:rsid w:val="00B65148"/>
    <w:rPr>
      <w:color w:val="FF0000"/>
      <w:lang w:val="x-none" w:eastAsia="x-none"/>
    </w:rPr>
  </w:style>
  <w:style w:type="paragraph" w:styleId="ListBullet4">
    <w:name w:val="List Bullet 4"/>
    <w:basedOn w:val="ListBullet3"/>
    <w:rsid w:val="00B65148"/>
    <w:pPr>
      <w:numPr>
        <w:numId w:val="19"/>
      </w:numPr>
    </w:pPr>
  </w:style>
  <w:style w:type="paragraph" w:styleId="ListBullet5">
    <w:name w:val="List Bullet 5"/>
    <w:basedOn w:val="ListBullet4"/>
    <w:rsid w:val="00B65148"/>
    <w:pPr>
      <w:numPr>
        <w:numId w:val="20"/>
      </w:numPr>
    </w:pPr>
  </w:style>
  <w:style w:type="paragraph" w:styleId="Footer">
    <w:name w:val="footer"/>
    <w:basedOn w:val="Header"/>
    <w:link w:val="FooterChar"/>
    <w:rsid w:val="00B65148"/>
    <w:pPr>
      <w:jc w:val="center"/>
    </w:pPr>
    <w:rPr>
      <w:i/>
    </w:rPr>
  </w:style>
  <w:style w:type="paragraph" w:customStyle="1" w:styleId="Reference">
    <w:name w:val="Reference"/>
    <w:basedOn w:val="BodyText"/>
    <w:rsid w:val="00B6514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B6514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B65148"/>
  </w:style>
  <w:style w:type="paragraph" w:styleId="BodyText">
    <w:name w:val="Body Text"/>
    <w:basedOn w:val="Normal"/>
    <w:link w:val="BodyTextChar"/>
    <w:rsid w:val="00B65148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B65148"/>
    <w:rPr>
      <w:color w:val="0000FF"/>
      <w:u w:val="single"/>
    </w:rPr>
  </w:style>
  <w:style w:type="character" w:styleId="FollowedHyperlink">
    <w:name w:val="FollowedHyperlink"/>
    <w:unhideWhenUsed/>
    <w:rsid w:val="00B65148"/>
    <w:rPr>
      <w:color w:val="800080"/>
      <w:u w:val="single"/>
    </w:rPr>
  </w:style>
  <w:style w:type="character" w:styleId="CommentReference">
    <w:name w:val="annotation reference"/>
    <w:uiPriority w:val="99"/>
    <w:qFormat/>
    <w:rsid w:val="00B651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65148"/>
  </w:style>
  <w:style w:type="paragraph" w:styleId="CommentSubject">
    <w:name w:val="annotation subject"/>
    <w:basedOn w:val="CommentText"/>
    <w:next w:val="CommentText"/>
    <w:link w:val="CommentSubjectChar"/>
    <w:rsid w:val="00B65148"/>
    <w:rPr>
      <w:b/>
      <w:bCs/>
    </w:rPr>
  </w:style>
  <w:style w:type="character" w:customStyle="1" w:styleId="Heading1Char">
    <w:name w:val="Heading 1 Char"/>
    <w:link w:val="Heading1"/>
    <w:rsid w:val="00B6514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B6514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B6514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B6514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B6514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B6514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6514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B65148"/>
    <w:rPr>
      <w:rFonts w:ascii="Times New Roman" w:hAnsi="Times New Roman"/>
    </w:rPr>
  </w:style>
  <w:style w:type="paragraph" w:customStyle="1" w:styleId="EX">
    <w:name w:val="EX"/>
    <w:basedOn w:val="Normal"/>
    <w:rsid w:val="00B65148"/>
    <w:pPr>
      <w:keepLines/>
      <w:ind w:left="1702" w:hanging="1418"/>
    </w:pPr>
  </w:style>
  <w:style w:type="paragraph" w:customStyle="1" w:styleId="EW">
    <w:name w:val="EW"/>
    <w:basedOn w:val="EX"/>
    <w:rsid w:val="00B65148"/>
    <w:pPr>
      <w:spacing w:after="0"/>
    </w:pPr>
  </w:style>
  <w:style w:type="paragraph" w:customStyle="1" w:styleId="TAL">
    <w:name w:val="TAL"/>
    <w:basedOn w:val="Normal"/>
    <w:link w:val="TALCar"/>
    <w:rsid w:val="00B6514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B65148"/>
    <w:pPr>
      <w:jc w:val="center"/>
    </w:pPr>
  </w:style>
  <w:style w:type="paragraph" w:customStyle="1" w:styleId="TAH">
    <w:name w:val="TAH"/>
    <w:basedOn w:val="TAC"/>
    <w:link w:val="TAHCar"/>
    <w:rsid w:val="00B65148"/>
    <w:rPr>
      <w:b/>
    </w:rPr>
  </w:style>
  <w:style w:type="paragraph" w:customStyle="1" w:styleId="TAN">
    <w:name w:val="TAN"/>
    <w:basedOn w:val="TAL"/>
    <w:rsid w:val="00B65148"/>
    <w:pPr>
      <w:ind w:left="851" w:hanging="851"/>
    </w:pPr>
  </w:style>
  <w:style w:type="paragraph" w:customStyle="1" w:styleId="TAR">
    <w:name w:val="TAR"/>
    <w:basedOn w:val="TAL"/>
    <w:rsid w:val="00B65148"/>
    <w:pPr>
      <w:jc w:val="right"/>
    </w:pPr>
  </w:style>
  <w:style w:type="paragraph" w:customStyle="1" w:styleId="TH">
    <w:name w:val="TH"/>
    <w:basedOn w:val="Normal"/>
    <w:link w:val="THChar"/>
    <w:rsid w:val="00B6514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6514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65148"/>
    <w:pPr>
      <w:outlineLvl w:val="9"/>
    </w:pPr>
  </w:style>
  <w:style w:type="paragraph" w:customStyle="1" w:styleId="ZA">
    <w:name w:val="ZA"/>
    <w:rsid w:val="00B651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651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651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B651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B65148"/>
  </w:style>
  <w:style w:type="paragraph" w:customStyle="1" w:styleId="ZH">
    <w:name w:val="ZH"/>
    <w:rsid w:val="00B651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B651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B6514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651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65148"/>
    <w:pPr>
      <w:framePr w:wrap="notBeside" w:y="16161"/>
    </w:pPr>
  </w:style>
  <w:style w:type="paragraph" w:customStyle="1" w:styleId="FP">
    <w:name w:val="FP"/>
    <w:basedOn w:val="Normal"/>
    <w:rsid w:val="00B65148"/>
    <w:pPr>
      <w:spacing w:after="0"/>
    </w:pPr>
  </w:style>
  <w:style w:type="paragraph" w:customStyle="1" w:styleId="Observation">
    <w:name w:val="Observation"/>
    <w:basedOn w:val="Proposal"/>
    <w:qFormat/>
    <w:rsid w:val="00B6514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6514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B6514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B6514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B6514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B6514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B6514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B65148"/>
    <w:pPr>
      <w:ind w:left="1985"/>
    </w:pPr>
  </w:style>
  <w:style w:type="character" w:customStyle="1" w:styleId="B6Char">
    <w:name w:val="B6 Char"/>
    <w:link w:val="B6"/>
    <w:rsid w:val="00B6514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B65148"/>
    <w:pPr>
      <w:ind w:left="2269"/>
    </w:pPr>
  </w:style>
  <w:style w:type="character" w:customStyle="1" w:styleId="B7Char">
    <w:name w:val="B7 Char"/>
    <w:basedOn w:val="B6Char"/>
    <w:link w:val="B7"/>
    <w:rsid w:val="00B6514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B65148"/>
    <w:pPr>
      <w:ind w:left="2552"/>
    </w:pPr>
  </w:style>
  <w:style w:type="character" w:customStyle="1" w:styleId="BalloonTextChar">
    <w:name w:val="Balloon Text Char"/>
    <w:link w:val="BalloonText"/>
    <w:rsid w:val="00B6514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B6514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B6514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B6514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B6514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B6514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B6514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B6514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B65148"/>
    <w:pPr>
      <w:keepLines/>
      <w:ind w:left="1135" w:hanging="851"/>
    </w:pPr>
  </w:style>
  <w:style w:type="character" w:customStyle="1" w:styleId="NOChar">
    <w:name w:val="NO Char"/>
    <w:link w:val="NO"/>
    <w:qFormat/>
    <w:rsid w:val="00B6514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B6514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B6514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B65148"/>
    <w:rPr>
      <w:i/>
      <w:iCs/>
    </w:rPr>
  </w:style>
  <w:style w:type="paragraph" w:customStyle="1" w:styleId="FigureTitle">
    <w:name w:val="Figure_Title"/>
    <w:basedOn w:val="Normal"/>
    <w:next w:val="Normal"/>
    <w:rsid w:val="00B651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B6514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6514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B6514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B65148"/>
    <w:rPr>
      <w:i/>
      <w:color w:val="0000FF"/>
    </w:rPr>
  </w:style>
  <w:style w:type="character" w:customStyle="1" w:styleId="Heading2Char">
    <w:name w:val="Heading 2 Char"/>
    <w:link w:val="Heading2"/>
    <w:rsid w:val="00B6514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B6514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B6514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B6514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B6514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6514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B6514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B6514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B6514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B6514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B6514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B651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65148"/>
    <w:pPr>
      <w:spacing w:after="0"/>
      <w:ind w:left="720"/>
    </w:pPr>
    <w:rPr>
      <w:rFonts w:ascii="Calibri" w:eastAsia="Calibri" w:hAnsi="Calibri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B6514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B6514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B65148"/>
    <w:pPr>
      <w:spacing w:after="0"/>
    </w:pPr>
  </w:style>
  <w:style w:type="paragraph" w:customStyle="1" w:styleId="PL">
    <w:name w:val="PL"/>
    <w:link w:val="PLChar"/>
    <w:qFormat/>
    <w:rsid w:val="00B6514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6514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B6514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6514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B65148"/>
    <w:rPr>
      <w:b/>
      <w:bCs/>
    </w:rPr>
  </w:style>
  <w:style w:type="table" w:styleId="TableGrid">
    <w:name w:val="Table Grid"/>
    <w:basedOn w:val="TableNormal"/>
    <w:uiPriority w:val="39"/>
    <w:rsid w:val="00B6514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6514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B6514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B6514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B65148"/>
  </w:style>
  <w:style w:type="paragraph" w:customStyle="1" w:styleId="TALCharChar">
    <w:name w:val="TAL Char Char"/>
    <w:basedOn w:val="Normal"/>
    <w:link w:val="TALCharCharChar"/>
    <w:rsid w:val="00B6514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B6514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B6514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B6514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B6514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B65148"/>
    <w:pPr>
      <w:numPr>
        <w:numId w:val="10"/>
      </w:numPr>
      <w:contextualSpacing/>
    </w:pPr>
  </w:style>
  <w:style w:type="paragraph" w:customStyle="1" w:styleId="Normal1CharChar">
    <w:name w:val="Normal1 Char Char"/>
    <w:uiPriority w:val="99"/>
    <w:qFormat/>
    <w:rsid w:val="00AF5552"/>
    <w:pPr>
      <w:keepNext/>
      <w:numPr>
        <w:numId w:val="2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kern w:val="2"/>
      <w:sz w:val="21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D18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8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03-e/Docs/R1-2009687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14CFD-A811-413D-9167-1C43E567C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95BD0F0-B014-4342-A667-F72B40256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530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3362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Yufei Blankenship</dc:creator>
  <cp:keywords>3GPP; Ericsson; TDoc</cp:keywords>
  <dc:description/>
  <cp:lastModifiedBy>Yufei Blankenship</cp:lastModifiedBy>
  <cp:revision>53</cp:revision>
  <cp:lastPrinted>2008-01-31T07:09:00Z</cp:lastPrinted>
  <dcterms:created xsi:type="dcterms:W3CDTF">2020-04-10T16:37:00Z</dcterms:created>
  <dcterms:modified xsi:type="dcterms:W3CDTF">2021-01-19T08:24:00Z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